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C7C80" w14:textId="47E7C07E" w:rsidR="00650E63" w:rsidRDefault="00173113">
      <w:r>
        <w:t>Jaarverslag 2022 van de Stichting Vrienden van de Rudolf Steiner Kliniek</w:t>
      </w:r>
    </w:p>
    <w:p w14:paraId="7BCC490E" w14:textId="47E2521F" w:rsidR="00173113" w:rsidRDefault="00173113">
      <w:r>
        <w:t>Het bestuur van de stichting Vrienden is in 2022 15 keer in overleg bijeen geweest.</w:t>
      </w:r>
    </w:p>
    <w:p w14:paraId="3DC76486" w14:textId="46A79666" w:rsidR="00173113" w:rsidRDefault="00173113">
      <w:r>
        <w:t xml:space="preserve">De volgende onderwerpen zijn besproken: </w:t>
      </w:r>
    </w:p>
    <w:p w14:paraId="69CABC38" w14:textId="4DAA5323" w:rsidR="00AE56A3" w:rsidRDefault="00173113" w:rsidP="00173113">
      <w:pPr>
        <w:pStyle w:val="Lijstalinea"/>
        <w:numPr>
          <w:ilvl w:val="0"/>
          <w:numId w:val="1"/>
        </w:numPr>
      </w:pPr>
      <w:r>
        <w:t xml:space="preserve">Het ondersteunen van bewoners, medewerkers en de organisatie bij het veranderingsproces als gevolg van het besluit van de </w:t>
      </w:r>
      <w:proofErr w:type="spellStart"/>
      <w:r>
        <w:t>Raphaëlstichting</w:t>
      </w:r>
      <w:proofErr w:type="spellEnd"/>
      <w:r>
        <w:t xml:space="preserve"> om zelf de zorg in Den Haag te bieden te </w:t>
      </w:r>
      <w:proofErr w:type="spellStart"/>
      <w:r>
        <w:t>beeïndigen</w:t>
      </w:r>
      <w:proofErr w:type="spellEnd"/>
      <w:r>
        <w:t xml:space="preserve"> en deze zorg over te dragen aan andere organisaties.  De stichting Vrienden heeft op diverse plekken haar zorg geuit over de oorspronk</w:t>
      </w:r>
      <w:r w:rsidR="00AE56A3">
        <w:t>e</w:t>
      </w:r>
      <w:r>
        <w:t>lijke planne</w:t>
      </w:r>
      <w:r w:rsidR="00AE56A3">
        <w:t xml:space="preserve">n en </w:t>
      </w:r>
      <w:r w:rsidR="000708F0">
        <w:t xml:space="preserve">was zij evenals medewerkers en familieleden </w:t>
      </w:r>
      <w:r w:rsidR="005746D8">
        <w:t>verheugd, dat deze geen doorgang vonden.</w:t>
      </w:r>
      <w:r w:rsidR="000708F0">
        <w:t xml:space="preserve"> </w:t>
      </w:r>
      <w:r w:rsidR="005746D8">
        <w:t>H</w:t>
      </w:r>
      <w:r w:rsidR="000708F0">
        <w:t xml:space="preserve">et bestuur </w:t>
      </w:r>
      <w:r w:rsidR="005746D8">
        <w:t xml:space="preserve">is </w:t>
      </w:r>
      <w:r w:rsidR="000708F0">
        <w:t>het</w:t>
      </w:r>
      <w:r w:rsidR="005746D8">
        <w:t xml:space="preserve"> </w:t>
      </w:r>
      <w:r w:rsidR="000708F0">
        <w:t>niet oneens</w:t>
      </w:r>
      <w:r w:rsidR="00AE56A3">
        <w:t xml:space="preserve"> met de </w:t>
      </w:r>
      <w:r w:rsidR="000708F0">
        <w:t xml:space="preserve">voorgenomen </w:t>
      </w:r>
      <w:r w:rsidR="005746D8">
        <w:t xml:space="preserve">wijziging </w:t>
      </w:r>
      <w:r w:rsidR="000708F0">
        <w:t>van de</w:t>
      </w:r>
      <w:r w:rsidR="005746D8">
        <w:t xml:space="preserve"> plannen.</w:t>
      </w:r>
    </w:p>
    <w:p w14:paraId="331D234D" w14:textId="77777777" w:rsidR="00AE56A3" w:rsidRDefault="00AE56A3" w:rsidP="00173113">
      <w:pPr>
        <w:pStyle w:val="Lijstalinea"/>
        <w:numPr>
          <w:ilvl w:val="0"/>
          <w:numId w:val="1"/>
        </w:numPr>
      </w:pPr>
      <w:r>
        <w:t xml:space="preserve">Verandering van de statuten bij de notaris. Naast enkele formele organisatorische aanpassingen is o.a. de verbinding met de oorspronkelijke impuls van Willem </w:t>
      </w:r>
      <w:proofErr w:type="spellStart"/>
      <w:r>
        <w:t>Zeylmans</w:t>
      </w:r>
      <w:proofErr w:type="spellEnd"/>
      <w:r>
        <w:t xml:space="preserve"> nu opgenomen in de doelstellingen.</w:t>
      </w:r>
    </w:p>
    <w:p w14:paraId="01FD2028" w14:textId="34F4465F" w:rsidR="00AE56A3" w:rsidRDefault="005746D8" w:rsidP="00173113">
      <w:pPr>
        <w:pStyle w:val="Lijstalinea"/>
        <w:numPr>
          <w:ilvl w:val="0"/>
          <w:numId w:val="1"/>
        </w:numPr>
      </w:pPr>
      <w:r>
        <w:t xml:space="preserve">De stichting Vrienden heeft de verantwoordelijkheid aangeboden, gekregen en vervolgens op zich genomen om een plan te maken voor de toekomst van het </w:t>
      </w:r>
      <w:proofErr w:type="spellStart"/>
      <w:r>
        <w:t>Raphaëlhuis</w:t>
      </w:r>
      <w:proofErr w:type="spellEnd"/>
      <w:r>
        <w:t>. Dit heeft vorm gekregen met</w:t>
      </w:r>
      <w:r w:rsidR="00AE56A3">
        <w:t xml:space="preserve"> het besluit een vriendenkring hieromheen te organiseren en het besluit om een opdracht te geven tot het samenstellen van een toekomstplan: het Wenkend Perspectief.</w:t>
      </w:r>
    </w:p>
    <w:p w14:paraId="37C11A61" w14:textId="77777777" w:rsidR="002763B7" w:rsidRDefault="00AE56A3" w:rsidP="00173113">
      <w:pPr>
        <w:pStyle w:val="Lijstalinea"/>
        <w:numPr>
          <w:ilvl w:val="0"/>
          <w:numId w:val="1"/>
        </w:numPr>
      </w:pPr>
      <w:r>
        <w:t>Ondersteuning m.b.t. de antroposofische identiteit</w:t>
      </w:r>
      <w:r w:rsidR="002763B7">
        <w:t xml:space="preserve"> o.a. door aanvullende financiering op het aanbod aan antroposofische therapieën. Deze ondersteunende financiering is in 2021 gestart maar nu in 2022 echt op gang gekomen. Het bestuur verwacht ,dat deze vorm van ondersteuning in 2023 nog verder zal toenemen.</w:t>
      </w:r>
    </w:p>
    <w:p w14:paraId="41B45322" w14:textId="77777777" w:rsidR="002763B7" w:rsidRDefault="002763B7" w:rsidP="00173113">
      <w:pPr>
        <w:pStyle w:val="Lijstalinea"/>
        <w:numPr>
          <w:ilvl w:val="0"/>
          <w:numId w:val="1"/>
        </w:numPr>
      </w:pPr>
      <w:r>
        <w:t>Daadwerkelijke verwerving van de in 2021 aangekondigde erfenis., waarmee het vermogen t.o.v. 2021 met ruim € 400.000,- toegenomen is.</w:t>
      </w:r>
    </w:p>
    <w:p w14:paraId="549B23EF" w14:textId="1A3C78AA" w:rsidR="002763B7" w:rsidRDefault="002763B7" w:rsidP="00173113">
      <w:pPr>
        <w:pStyle w:val="Lijstalinea"/>
        <w:numPr>
          <w:ilvl w:val="0"/>
          <w:numId w:val="1"/>
        </w:numPr>
      </w:pPr>
      <w:r>
        <w:t>Het opstellen van een beleidsplan en het inrichten van een website</w:t>
      </w:r>
      <w:r w:rsidR="005746D8">
        <w:t>*</w:t>
      </w:r>
      <w:r>
        <w:t xml:space="preserve"> voor de stichting</w:t>
      </w:r>
    </w:p>
    <w:p w14:paraId="4AE0158F" w14:textId="77777777" w:rsidR="002763B7" w:rsidRDefault="002763B7" w:rsidP="002763B7">
      <w:pPr>
        <w:pStyle w:val="Lijstalinea"/>
      </w:pPr>
      <w:r>
        <w:t>Met alle voorgenomen activiteiten uit het beleidsplan is het bestuur actief geweest in 2022</w:t>
      </w:r>
    </w:p>
    <w:p w14:paraId="72FBEF25" w14:textId="77777777" w:rsidR="002763B7" w:rsidRDefault="002763B7" w:rsidP="002763B7">
      <w:pPr>
        <w:pStyle w:val="Lijstalinea"/>
      </w:pPr>
    </w:p>
    <w:p w14:paraId="487B207C" w14:textId="77777777" w:rsidR="002763B7" w:rsidRDefault="002763B7" w:rsidP="002763B7">
      <w:pPr>
        <w:pStyle w:val="Lijstalinea"/>
      </w:pPr>
    </w:p>
    <w:p w14:paraId="3D6A7283" w14:textId="33062480" w:rsidR="00173113" w:rsidRDefault="002763B7" w:rsidP="002763B7">
      <w:pPr>
        <w:pStyle w:val="Lijstalinea"/>
      </w:pPr>
      <w:r>
        <w:t xml:space="preserve">Bijlage jaarrekening 2022 </w:t>
      </w:r>
      <w:r w:rsidR="00AE56A3">
        <w:t xml:space="preserve"> </w:t>
      </w:r>
    </w:p>
    <w:p w14:paraId="6B4C6298" w14:textId="77777777" w:rsidR="005746D8" w:rsidRDefault="005746D8" w:rsidP="002763B7">
      <w:pPr>
        <w:pStyle w:val="Lijstalinea"/>
      </w:pPr>
    </w:p>
    <w:p w14:paraId="0339549D" w14:textId="77777777" w:rsidR="005746D8" w:rsidRDefault="005746D8" w:rsidP="002763B7">
      <w:pPr>
        <w:pStyle w:val="Lijstalinea"/>
      </w:pPr>
    </w:p>
    <w:p w14:paraId="6164DCD0" w14:textId="77777777" w:rsidR="005746D8" w:rsidRDefault="005746D8" w:rsidP="002763B7">
      <w:pPr>
        <w:pStyle w:val="Lijstalinea"/>
      </w:pPr>
    </w:p>
    <w:p w14:paraId="1532B111" w14:textId="77777777" w:rsidR="005746D8" w:rsidRDefault="005746D8" w:rsidP="002763B7">
      <w:pPr>
        <w:pStyle w:val="Lijstalinea"/>
      </w:pPr>
    </w:p>
    <w:p w14:paraId="562A15D1" w14:textId="77777777" w:rsidR="005746D8" w:rsidRDefault="005746D8" w:rsidP="002763B7">
      <w:pPr>
        <w:pStyle w:val="Lijstalinea"/>
      </w:pPr>
    </w:p>
    <w:p w14:paraId="6FCC62B6" w14:textId="77777777" w:rsidR="005746D8" w:rsidRDefault="005746D8" w:rsidP="002763B7">
      <w:pPr>
        <w:pStyle w:val="Lijstalinea"/>
      </w:pPr>
    </w:p>
    <w:p w14:paraId="3CC37D9B" w14:textId="77777777" w:rsidR="005746D8" w:rsidRDefault="005746D8" w:rsidP="002763B7">
      <w:pPr>
        <w:pStyle w:val="Lijstalinea"/>
      </w:pPr>
    </w:p>
    <w:p w14:paraId="1D4813DA" w14:textId="5BEB4E00" w:rsidR="005746D8" w:rsidRDefault="005746D8" w:rsidP="005746D8">
      <w:pPr>
        <w:pStyle w:val="Lijstalinea"/>
        <w:numPr>
          <w:ilvl w:val="0"/>
          <w:numId w:val="2"/>
        </w:numPr>
      </w:pPr>
      <w:r>
        <w:t>www.raphaelhuis.nl</w:t>
      </w:r>
    </w:p>
    <w:sectPr w:rsidR="005746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550292"/>
    <w:multiLevelType w:val="hybridMultilevel"/>
    <w:tmpl w:val="0D724870"/>
    <w:lvl w:ilvl="0" w:tplc="D492A568">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630F03C6"/>
    <w:multiLevelType w:val="hybridMultilevel"/>
    <w:tmpl w:val="707A6E4C"/>
    <w:lvl w:ilvl="0" w:tplc="0A581F2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3010880">
    <w:abstractNumId w:val="1"/>
  </w:num>
  <w:num w:numId="2" w16cid:durableId="1142498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113"/>
    <w:rsid w:val="000708F0"/>
    <w:rsid w:val="00173113"/>
    <w:rsid w:val="002763B7"/>
    <w:rsid w:val="00557D9C"/>
    <w:rsid w:val="005746D8"/>
    <w:rsid w:val="00650E63"/>
    <w:rsid w:val="00AE56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25734"/>
  <w15:chartTrackingRefBased/>
  <w15:docId w15:val="{7B957DC0-A589-4483-BA2E-408BBD055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731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1638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van Schie</dc:creator>
  <cp:keywords/>
  <dc:description/>
  <cp:lastModifiedBy>Martine van Schie</cp:lastModifiedBy>
  <cp:revision>2</cp:revision>
  <cp:lastPrinted>2023-06-26T10:06:00Z</cp:lastPrinted>
  <dcterms:created xsi:type="dcterms:W3CDTF">2023-06-29T20:02:00Z</dcterms:created>
  <dcterms:modified xsi:type="dcterms:W3CDTF">2023-06-29T20:02:00Z</dcterms:modified>
</cp:coreProperties>
</file>